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51DB" w14:textId="77777777" w:rsidR="00070730" w:rsidRDefault="00070730">
      <w:pPr>
        <w:rPr>
          <w:sz w:val="24"/>
          <w:szCs w:val="24"/>
        </w:rPr>
      </w:pPr>
      <w:bookmarkStart w:id="0" w:name="__UnoMark__226_2907764092"/>
      <w:bookmarkStart w:id="1" w:name="__UnoMark__227_2907764092"/>
      <w:bookmarkStart w:id="2" w:name="__UnoMark__228_2907764092"/>
      <w:bookmarkStart w:id="3" w:name="__UnoMark__229_2907764092"/>
      <w:bookmarkStart w:id="4" w:name="__UnoMark__230_2907764092"/>
      <w:bookmarkEnd w:id="0"/>
      <w:bookmarkEnd w:id="1"/>
      <w:bookmarkEnd w:id="2"/>
      <w:bookmarkEnd w:id="3"/>
      <w:bookmarkEnd w:id="4"/>
    </w:p>
    <w:p w14:paraId="4BC61F24" w14:textId="77777777" w:rsidR="00070730" w:rsidRDefault="00EF563D">
      <w:pPr>
        <w:spacing w:after="0" w:line="240" w:lineRule="auto"/>
        <w:jc w:val="center"/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 xml:space="preserve">DOCUMENT DE CANVIS EN EL PRESSUPOST </w:t>
      </w:r>
    </w:p>
    <w:p w14:paraId="0AA594BA" w14:textId="77777777" w:rsidR="00070730" w:rsidRDefault="00070730">
      <w:pPr>
        <w:spacing w:after="0" w:line="240" w:lineRule="auto"/>
        <w:jc w:val="center"/>
        <w:rPr>
          <w:b/>
          <w:sz w:val="24"/>
          <w:szCs w:val="24"/>
          <w:lang w:val="ca-ES"/>
        </w:rPr>
      </w:pPr>
    </w:p>
    <w:p w14:paraId="0D476596" w14:textId="77777777" w:rsidR="00070730" w:rsidRDefault="00EF563D">
      <w:pPr>
        <w:spacing w:after="0" w:line="24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1.- Canvis pressupost en Taula E – Resum Econòmic. </w:t>
      </w:r>
    </w:p>
    <w:p w14:paraId="0710DFF2" w14:textId="77777777" w:rsidR="00070730" w:rsidRDefault="00070730">
      <w:pPr>
        <w:spacing w:after="0" w:line="240" w:lineRule="auto"/>
        <w:jc w:val="both"/>
        <w:rPr>
          <w:sz w:val="24"/>
          <w:szCs w:val="24"/>
          <w:lang w:val="ca-ES"/>
        </w:rPr>
      </w:pPr>
    </w:p>
    <w:tbl>
      <w:tblPr>
        <w:tblStyle w:val="Tablaconcuadrcula"/>
        <w:tblW w:w="849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24"/>
        <w:gridCol w:w="2121"/>
        <w:gridCol w:w="2126"/>
        <w:gridCol w:w="2124"/>
      </w:tblGrid>
      <w:tr w:rsidR="00070730" w14:paraId="7D79E661" w14:textId="77777777">
        <w:tc>
          <w:tcPr>
            <w:tcW w:w="2123" w:type="dxa"/>
            <w:shd w:val="clear" w:color="auto" w:fill="auto"/>
            <w:vAlign w:val="center"/>
          </w:tcPr>
          <w:p w14:paraId="2D6C0016" w14:textId="77777777" w:rsidR="00070730" w:rsidRDefault="00EF563D">
            <w:pPr>
              <w:spacing w:after="0" w:line="240" w:lineRule="auto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CONCEPTES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34C162C" w14:textId="1F6EF01F" w:rsidR="00070730" w:rsidRDefault="00EF563D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val="ca-ES"/>
              </w:rPr>
              <w:t xml:space="preserve">RESOLUCIÓ DE CONCESSIÓ DE </w:t>
            </w:r>
            <w:r w:rsidR="004319DB">
              <w:rPr>
                <w:sz w:val="24"/>
                <w:szCs w:val="24"/>
                <w:lang w:val="ca-ES"/>
              </w:rPr>
              <w:t>07</w:t>
            </w:r>
            <w:bookmarkStart w:id="5" w:name="__UnoMark__231_2907764092"/>
            <w:bookmarkStart w:id="6" w:name="__UnoMark__232_2907764092"/>
            <w:bookmarkEnd w:id="5"/>
            <w:bookmarkEnd w:id="6"/>
            <w:r w:rsidRPr="002A06DA">
              <w:rPr>
                <w:sz w:val="24"/>
                <w:szCs w:val="24"/>
                <w:lang w:val="ca-ES"/>
              </w:rPr>
              <w:t>/</w:t>
            </w:r>
            <w:r w:rsidR="002A06DA" w:rsidRPr="002A06DA">
              <w:rPr>
                <w:sz w:val="24"/>
                <w:szCs w:val="24"/>
                <w:lang w:val="ca-ES"/>
              </w:rPr>
              <w:t>12</w:t>
            </w:r>
            <w:r w:rsidRPr="002A06DA">
              <w:rPr>
                <w:sz w:val="24"/>
                <w:szCs w:val="24"/>
                <w:lang w:val="ca-ES"/>
              </w:rPr>
              <w:t>/202</w:t>
            </w:r>
            <w:bookmarkStart w:id="7" w:name="__UnoMark__233_2907764092"/>
            <w:bookmarkStart w:id="8" w:name="__UnoMark__234_2907764092"/>
            <w:bookmarkEnd w:id="7"/>
            <w:bookmarkEnd w:id="8"/>
            <w:r w:rsidR="004319DB">
              <w:rPr>
                <w:sz w:val="24"/>
                <w:szCs w:val="24"/>
                <w:lang w:val="ca-ES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FB6915" w14:textId="77777777" w:rsidR="00070730" w:rsidRDefault="00EF563D">
            <w:pPr>
              <w:spacing w:after="0" w:line="240" w:lineRule="auto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PROPOSTA MEMÒRIA ADAPTADA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1FFB0EF7" w14:textId="77777777" w:rsidR="00070730" w:rsidRDefault="00EF563D">
            <w:pPr>
              <w:spacing w:after="0" w:line="240" w:lineRule="auto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PERCENTATGE DE VARIACIÓ</w:t>
            </w:r>
          </w:p>
        </w:tc>
      </w:tr>
      <w:tr w:rsidR="00070730" w14:paraId="547A050E" w14:textId="77777777">
        <w:tc>
          <w:tcPr>
            <w:tcW w:w="2123" w:type="dxa"/>
            <w:shd w:val="clear" w:color="auto" w:fill="auto"/>
            <w:vAlign w:val="center"/>
          </w:tcPr>
          <w:p w14:paraId="48881079" w14:textId="77777777" w:rsidR="00070730" w:rsidRDefault="00EF563D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PERSONAL</w:t>
            </w:r>
          </w:p>
          <w:p w14:paraId="26ECC7E7" w14:textId="77777777" w:rsidR="00070730" w:rsidRDefault="00070730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64BDA981" w14:textId="77777777" w:rsidR="00070730" w:rsidRDefault="00070730">
            <w:pPr>
              <w:spacing w:after="0" w:line="240" w:lineRule="auto"/>
              <w:jc w:val="right"/>
              <w:rPr>
                <w:sz w:val="24"/>
                <w:szCs w:val="24"/>
                <w:lang w:val="ca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B1CA9BB" w14:textId="77777777" w:rsidR="00070730" w:rsidRDefault="00070730">
            <w:pPr>
              <w:spacing w:after="0" w:line="240" w:lineRule="auto"/>
              <w:jc w:val="right"/>
              <w:rPr>
                <w:sz w:val="24"/>
                <w:szCs w:val="24"/>
                <w:lang w:val="ca-ES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14:paraId="75A84C0A" w14:textId="77777777" w:rsidR="00070730" w:rsidRDefault="00070730">
            <w:pPr>
              <w:spacing w:after="0" w:line="240" w:lineRule="auto"/>
              <w:jc w:val="right"/>
              <w:rPr>
                <w:sz w:val="24"/>
                <w:szCs w:val="24"/>
                <w:lang w:val="ca-ES"/>
              </w:rPr>
            </w:pPr>
          </w:p>
        </w:tc>
      </w:tr>
      <w:tr w:rsidR="00070730" w14:paraId="0D7E45F0" w14:textId="77777777">
        <w:tc>
          <w:tcPr>
            <w:tcW w:w="2123" w:type="dxa"/>
            <w:shd w:val="clear" w:color="auto" w:fill="auto"/>
            <w:vAlign w:val="center"/>
          </w:tcPr>
          <w:p w14:paraId="6820D9CD" w14:textId="77777777" w:rsidR="00070730" w:rsidRDefault="00EF563D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ACTIVITATS I MANTENIMENT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4F508701" w14:textId="77777777" w:rsidR="00070730" w:rsidRDefault="00070730">
            <w:pPr>
              <w:spacing w:after="0" w:line="240" w:lineRule="auto"/>
              <w:jc w:val="right"/>
              <w:rPr>
                <w:sz w:val="24"/>
                <w:szCs w:val="24"/>
                <w:lang w:val="ca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F582307" w14:textId="77777777" w:rsidR="00070730" w:rsidRDefault="00070730">
            <w:pPr>
              <w:spacing w:after="0" w:line="240" w:lineRule="auto"/>
              <w:jc w:val="right"/>
              <w:rPr>
                <w:sz w:val="24"/>
                <w:szCs w:val="24"/>
                <w:lang w:val="ca-ES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14:paraId="5344B270" w14:textId="77777777" w:rsidR="00070730" w:rsidRDefault="00070730">
            <w:pPr>
              <w:spacing w:after="0" w:line="240" w:lineRule="auto"/>
              <w:jc w:val="right"/>
              <w:rPr>
                <w:sz w:val="24"/>
                <w:szCs w:val="24"/>
                <w:lang w:val="ca-ES"/>
              </w:rPr>
            </w:pPr>
          </w:p>
        </w:tc>
      </w:tr>
      <w:tr w:rsidR="00070730" w14:paraId="0317000E" w14:textId="77777777">
        <w:tc>
          <w:tcPr>
            <w:tcW w:w="2123" w:type="dxa"/>
            <w:shd w:val="clear" w:color="auto" w:fill="auto"/>
            <w:vAlign w:val="center"/>
          </w:tcPr>
          <w:p w14:paraId="404DB419" w14:textId="77777777" w:rsidR="00070730" w:rsidRDefault="00EF563D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TOTAL DESPESES CORRENTS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0002E77F" w14:textId="77777777" w:rsidR="00070730" w:rsidRDefault="00070730">
            <w:pPr>
              <w:spacing w:after="0" w:line="240" w:lineRule="auto"/>
              <w:jc w:val="right"/>
              <w:rPr>
                <w:sz w:val="24"/>
                <w:szCs w:val="24"/>
                <w:lang w:val="ca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A77A066" w14:textId="77777777" w:rsidR="00070730" w:rsidRDefault="00070730">
            <w:pPr>
              <w:spacing w:after="0" w:line="240" w:lineRule="auto"/>
              <w:jc w:val="right"/>
              <w:rPr>
                <w:sz w:val="24"/>
                <w:szCs w:val="24"/>
                <w:lang w:val="ca-ES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14:paraId="2A511172" w14:textId="77777777" w:rsidR="00070730" w:rsidRDefault="00070730">
            <w:pPr>
              <w:spacing w:after="0" w:line="240" w:lineRule="auto"/>
              <w:jc w:val="right"/>
              <w:rPr>
                <w:sz w:val="24"/>
                <w:szCs w:val="24"/>
                <w:lang w:val="ca-ES"/>
              </w:rPr>
            </w:pPr>
          </w:p>
        </w:tc>
      </w:tr>
      <w:tr w:rsidR="00070730" w14:paraId="73F31CDA" w14:textId="77777777">
        <w:tc>
          <w:tcPr>
            <w:tcW w:w="2123" w:type="dxa"/>
            <w:shd w:val="clear" w:color="auto" w:fill="auto"/>
            <w:vAlign w:val="center"/>
          </w:tcPr>
          <w:p w14:paraId="2469D7F4" w14:textId="77777777" w:rsidR="00070730" w:rsidRDefault="00EF563D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TOTAL DESPESES DE GESTIÓ I ADM.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0B8E6E55" w14:textId="77777777" w:rsidR="00070730" w:rsidRDefault="00070730">
            <w:pPr>
              <w:spacing w:after="0" w:line="240" w:lineRule="auto"/>
              <w:jc w:val="right"/>
              <w:rPr>
                <w:sz w:val="24"/>
                <w:szCs w:val="24"/>
                <w:lang w:val="ca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22B7051" w14:textId="77777777" w:rsidR="00070730" w:rsidRDefault="00070730">
            <w:pPr>
              <w:spacing w:after="0" w:line="240" w:lineRule="auto"/>
              <w:jc w:val="right"/>
              <w:rPr>
                <w:sz w:val="24"/>
                <w:szCs w:val="24"/>
                <w:lang w:val="ca-ES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14:paraId="0780D189" w14:textId="77777777" w:rsidR="00070730" w:rsidRDefault="00070730">
            <w:pPr>
              <w:spacing w:after="0" w:line="240" w:lineRule="auto"/>
              <w:jc w:val="right"/>
              <w:rPr>
                <w:sz w:val="24"/>
                <w:szCs w:val="24"/>
                <w:lang w:val="ca-ES"/>
              </w:rPr>
            </w:pPr>
          </w:p>
        </w:tc>
      </w:tr>
      <w:tr w:rsidR="00070730" w14:paraId="24EFBDA9" w14:textId="77777777">
        <w:tc>
          <w:tcPr>
            <w:tcW w:w="2123" w:type="dxa"/>
            <w:shd w:val="clear" w:color="auto" w:fill="auto"/>
            <w:vAlign w:val="center"/>
          </w:tcPr>
          <w:p w14:paraId="50A6DE37" w14:textId="77777777" w:rsidR="00070730" w:rsidRDefault="00EF563D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TOTAL GENERAL</w:t>
            </w:r>
          </w:p>
          <w:p w14:paraId="2CA7CA1C" w14:textId="77777777" w:rsidR="00070730" w:rsidRDefault="00070730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3C015DC1" w14:textId="77777777" w:rsidR="00070730" w:rsidRDefault="00070730">
            <w:pPr>
              <w:spacing w:after="0" w:line="240" w:lineRule="auto"/>
              <w:jc w:val="right"/>
              <w:rPr>
                <w:sz w:val="24"/>
                <w:szCs w:val="24"/>
                <w:lang w:val="ca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B7676D4" w14:textId="77777777" w:rsidR="00070730" w:rsidRDefault="00070730">
            <w:pPr>
              <w:spacing w:after="0" w:line="240" w:lineRule="auto"/>
              <w:jc w:val="right"/>
              <w:rPr>
                <w:sz w:val="24"/>
                <w:szCs w:val="24"/>
                <w:lang w:val="ca-ES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14:paraId="2AB961F5" w14:textId="77777777" w:rsidR="00070730" w:rsidRDefault="00070730">
            <w:pPr>
              <w:spacing w:after="0" w:line="240" w:lineRule="auto"/>
              <w:jc w:val="right"/>
              <w:rPr>
                <w:sz w:val="24"/>
                <w:szCs w:val="24"/>
                <w:lang w:val="ca-ES"/>
              </w:rPr>
            </w:pPr>
          </w:p>
        </w:tc>
      </w:tr>
    </w:tbl>
    <w:p w14:paraId="1C4BC514" w14:textId="77777777" w:rsidR="00070730" w:rsidRDefault="00070730">
      <w:pPr>
        <w:spacing w:after="0" w:line="240" w:lineRule="auto"/>
        <w:jc w:val="both"/>
        <w:rPr>
          <w:sz w:val="24"/>
          <w:szCs w:val="24"/>
          <w:lang w:val="ca-ES"/>
        </w:rPr>
      </w:pPr>
    </w:p>
    <w:p w14:paraId="21D44B16" w14:textId="77777777" w:rsidR="00070730" w:rsidRDefault="00EF563D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– Explicació de la variació en la partida de personal.</w:t>
      </w:r>
    </w:p>
    <w:p w14:paraId="68515505" w14:textId="77777777" w:rsidR="00070730" w:rsidRDefault="00070730">
      <w:pPr>
        <w:pStyle w:val="Prrafodelista"/>
        <w:spacing w:after="0" w:line="240" w:lineRule="auto"/>
        <w:ind w:left="360"/>
        <w:jc w:val="both"/>
        <w:rPr>
          <w:sz w:val="24"/>
          <w:szCs w:val="24"/>
          <w:lang w:val="ca-ES"/>
        </w:rPr>
      </w:pPr>
    </w:p>
    <w:p w14:paraId="13378C57" w14:textId="77777777" w:rsidR="00070730" w:rsidRDefault="00EF563D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– Explicació de la variació en la partida d’activitats i manteniment. </w:t>
      </w:r>
    </w:p>
    <w:p w14:paraId="550FB22E" w14:textId="77777777" w:rsidR="00070730" w:rsidRDefault="00070730">
      <w:pPr>
        <w:spacing w:after="0" w:line="240" w:lineRule="auto"/>
        <w:jc w:val="both"/>
        <w:rPr>
          <w:sz w:val="24"/>
          <w:szCs w:val="24"/>
          <w:lang w:val="ca-ES"/>
        </w:rPr>
      </w:pPr>
    </w:p>
    <w:p w14:paraId="563380FA" w14:textId="77777777" w:rsidR="00070730" w:rsidRDefault="00EF563D">
      <w:pPr>
        <w:pStyle w:val="Prrafodelista"/>
        <w:numPr>
          <w:ilvl w:val="1"/>
          <w:numId w:val="1"/>
        </w:numPr>
        <w:spacing w:after="0" w:line="240" w:lineRule="auto"/>
        <w:jc w:val="both"/>
      </w:pPr>
      <w:r>
        <w:rPr>
          <w:sz w:val="24"/>
          <w:szCs w:val="24"/>
          <w:lang w:val="ca-ES"/>
        </w:rPr>
        <w:t>– Explicació de la variació en la partida de despeses de gestió i administració (No poden superar el 9% de l’import total subvencional del programa, article 9,1,e) de l’Ordre 8/2019).</w:t>
      </w:r>
    </w:p>
    <w:p w14:paraId="10E7D0BD" w14:textId="77777777" w:rsidR="00070730" w:rsidRDefault="00EF563D">
      <w:pPr>
        <w:pStyle w:val="Prrafodelista"/>
        <w:spacing w:after="0" w:line="240" w:lineRule="auto"/>
        <w:ind w:left="1080"/>
        <w:jc w:val="both"/>
        <w:rPr>
          <w:sz w:val="24"/>
          <w:szCs w:val="24"/>
          <w:lang w:val="ca-ES"/>
        </w:rPr>
      </w:pPr>
      <w:bookmarkStart w:id="9" w:name="__UnoMark__4799_2696056712"/>
      <w:bookmarkEnd w:id="9"/>
      <w:r>
        <w:br w:type="page"/>
      </w:r>
    </w:p>
    <w:p w14:paraId="283F94F0" w14:textId="77777777" w:rsidR="00070730" w:rsidRDefault="00070730">
      <w:pPr>
        <w:spacing w:after="0" w:line="240" w:lineRule="auto"/>
        <w:jc w:val="both"/>
        <w:rPr>
          <w:sz w:val="24"/>
          <w:szCs w:val="24"/>
          <w:lang w:val="ca-ES"/>
        </w:rPr>
      </w:pPr>
    </w:p>
    <w:p w14:paraId="2A419075" w14:textId="77777777" w:rsidR="00070730" w:rsidRDefault="00EF563D">
      <w:pPr>
        <w:spacing w:after="0" w:line="24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2.- Canvis pressupost en Taula J – Resum import concedit entitats executants.</w:t>
      </w:r>
    </w:p>
    <w:p w14:paraId="304FA71B" w14:textId="77777777" w:rsidR="00070730" w:rsidRDefault="00EF563D">
      <w:pPr>
        <w:spacing w:after="0" w:line="240" w:lineRule="auto"/>
        <w:jc w:val="both"/>
      </w:pPr>
      <w:r>
        <w:rPr>
          <w:sz w:val="24"/>
          <w:szCs w:val="24"/>
          <w:lang w:val="ca-ES"/>
        </w:rPr>
        <w:t>Omplir només en cas que el programa s’execute per més dos o més entitats.</w:t>
      </w:r>
    </w:p>
    <w:p w14:paraId="7ACA7F09" w14:textId="77777777" w:rsidR="00070730" w:rsidRDefault="00EF563D">
      <w:pPr>
        <w:spacing w:after="0" w:line="24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Omplir taula d’acord amb els totals.</w:t>
      </w:r>
    </w:p>
    <w:p w14:paraId="4578805E" w14:textId="77777777" w:rsidR="00070730" w:rsidRDefault="00EF563D">
      <w:pPr>
        <w:spacing w:after="0" w:line="24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Afegir tantes files al final com entitats executants participen al programa.</w:t>
      </w:r>
    </w:p>
    <w:p w14:paraId="3AE178FB" w14:textId="77777777" w:rsidR="00070730" w:rsidRDefault="00070730">
      <w:pPr>
        <w:spacing w:after="0" w:line="240" w:lineRule="auto"/>
        <w:jc w:val="both"/>
        <w:rPr>
          <w:sz w:val="24"/>
          <w:szCs w:val="24"/>
          <w:lang w:val="ca-ES"/>
        </w:rPr>
      </w:pPr>
    </w:p>
    <w:tbl>
      <w:tblPr>
        <w:tblStyle w:val="Tablaconcuadrcula"/>
        <w:tblW w:w="10485" w:type="dxa"/>
        <w:tblInd w:w="-9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527"/>
        <w:gridCol w:w="2726"/>
        <w:gridCol w:w="1417"/>
        <w:gridCol w:w="1700"/>
        <w:gridCol w:w="1486"/>
        <w:gridCol w:w="1629"/>
      </w:tblGrid>
      <w:tr w:rsidR="00070730" w14:paraId="7977564C" w14:textId="77777777">
        <w:tc>
          <w:tcPr>
            <w:tcW w:w="1526" w:type="dxa"/>
            <w:shd w:val="clear" w:color="auto" w:fill="auto"/>
            <w:vAlign w:val="center"/>
          </w:tcPr>
          <w:p w14:paraId="76EAFF0F" w14:textId="77777777" w:rsidR="00070730" w:rsidRDefault="00EF563D">
            <w:pPr>
              <w:spacing w:after="0" w:line="240" w:lineRule="auto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CIF ENTITAT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3047E666" w14:textId="77777777" w:rsidR="00070730" w:rsidRDefault="00EF563D">
            <w:pPr>
              <w:spacing w:after="0" w:line="240" w:lineRule="auto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NOM ENTITAT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5EABF3" w14:textId="77777777" w:rsidR="00070730" w:rsidRDefault="00EF563D">
            <w:pPr>
              <w:spacing w:after="0" w:line="240" w:lineRule="auto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IMPORT SOL.LICITAT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7F75B66" w14:textId="21C48BC4" w:rsidR="00070730" w:rsidRDefault="00EF563D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val="ca-ES"/>
              </w:rPr>
              <w:t xml:space="preserve">RESOLUCIÓ DE CONCESSIÓ DE </w:t>
            </w:r>
            <w:r w:rsidR="004319DB">
              <w:rPr>
                <w:sz w:val="24"/>
                <w:szCs w:val="24"/>
                <w:lang w:val="ca-ES"/>
              </w:rPr>
              <w:t>07</w:t>
            </w:r>
            <w:r w:rsidR="002A06DA">
              <w:rPr>
                <w:sz w:val="24"/>
                <w:szCs w:val="24"/>
                <w:lang w:val="ca-ES"/>
              </w:rPr>
              <w:t>/12/202</w:t>
            </w:r>
            <w:r w:rsidR="004319DB">
              <w:rPr>
                <w:sz w:val="24"/>
                <w:szCs w:val="24"/>
                <w:lang w:val="ca-ES"/>
              </w:rPr>
              <w:t>3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77A34E5" w14:textId="77777777" w:rsidR="00070730" w:rsidRDefault="00EF563D">
            <w:pPr>
              <w:spacing w:after="0" w:line="240" w:lineRule="auto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PROPOSTA MEMÒRIA ADAPTADA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164BEAB1" w14:textId="77777777" w:rsidR="00070730" w:rsidRDefault="00EF563D">
            <w:pPr>
              <w:spacing w:after="0" w:line="240" w:lineRule="auto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PERCENTATGE DE VARIACIÓ</w:t>
            </w:r>
          </w:p>
        </w:tc>
      </w:tr>
      <w:tr w:rsidR="00070730" w14:paraId="30FB53C0" w14:textId="77777777">
        <w:tc>
          <w:tcPr>
            <w:tcW w:w="1526" w:type="dxa"/>
            <w:shd w:val="clear" w:color="auto" w:fill="auto"/>
          </w:tcPr>
          <w:p w14:paraId="7236A52E" w14:textId="77777777" w:rsidR="00070730" w:rsidRDefault="00070730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2726" w:type="dxa"/>
            <w:shd w:val="clear" w:color="auto" w:fill="auto"/>
          </w:tcPr>
          <w:p w14:paraId="356BD46A" w14:textId="77777777" w:rsidR="00070730" w:rsidRDefault="00070730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  <w:shd w:val="clear" w:color="auto" w:fill="auto"/>
          </w:tcPr>
          <w:p w14:paraId="04C0C658" w14:textId="77777777" w:rsidR="00070730" w:rsidRDefault="00070730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1700" w:type="dxa"/>
            <w:shd w:val="clear" w:color="auto" w:fill="auto"/>
          </w:tcPr>
          <w:p w14:paraId="7285DDA8" w14:textId="77777777" w:rsidR="00070730" w:rsidRDefault="00070730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1486" w:type="dxa"/>
            <w:shd w:val="clear" w:color="auto" w:fill="auto"/>
          </w:tcPr>
          <w:p w14:paraId="14955F02" w14:textId="77777777" w:rsidR="00070730" w:rsidRDefault="00070730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1629" w:type="dxa"/>
            <w:shd w:val="clear" w:color="auto" w:fill="auto"/>
          </w:tcPr>
          <w:p w14:paraId="416A95A3" w14:textId="77777777" w:rsidR="00070730" w:rsidRDefault="00070730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</w:tr>
      <w:tr w:rsidR="00070730" w14:paraId="4313FA8B" w14:textId="77777777">
        <w:tc>
          <w:tcPr>
            <w:tcW w:w="1526" w:type="dxa"/>
            <w:shd w:val="clear" w:color="auto" w:fill="auto"/>
          </w:tcPr>
          <w:p w14:paraId="34C8B5CE" w14:textId="77777777" w:rsidR="00070730" w:rsidRDefault="00070730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2726" w:type="dxa"/>
            <w:shd w:val="clear" w:color="auto" w:fill="auto"/>
          </w:tcPr>
          <w:p w14:paraId="12F37D80" w14:textId="77777777" w:rsidR="00070730" w:rsidRDefault="00070730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  <w:shd w:val="clear" w:color="auto" w:fill="auto"/>
          </w:tcPr>
          <w:p w14:paraId="22224CED" w14:textId="77777777" w:rsidR="00070730" w:rsidRDefault="00070730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1700" w:type="dxa"/>
            <w:shd w:val="clear" w:color="auto" w:fill="auto"/>
          </w:tcPr>
          <w:p w14:paraId="18EDE722" w14:textId="77777777" w:rsidR="00070730" w:rsidRDefault="00070730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1486" w:type="dxa"/>
            <w:shd w:val="clear" w:color="auto" w:fill="auto"/>
          </w:tcPr>
          <w:p w14:paraId="79C8BE51" w14:textId="77777777" w:rsidR="00070730" w:rsidRDefault="00070730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1629" w:type="dxa"/>
            <w:shd w:val="clear" w:color="auto" w:fill="auto"/>
          </w:tcPr>
          <w:p w14:paraId="253A27C2" w14:textId="77777777" w:rsidR="00070730" w:rsidRDefault="00070730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</w:tr>
      <w:tr w:rsidR="00070730" w14:paraId="1E658B1A" w14:textId="77777777">
        <w:tc>
          <w:tcPr>
            <w:tcW w:w="1526" w:type="dxa"/>
            <w:shd w:val="clear" w:color="auto" w:fill="auto"/>
          </w:tcPr>
          <w:p w14:paraId="707F81C2" w14:textId="77777777" w:rsidR="00070730" w:rsidRDefault="00070730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2726" w:type="dxa"/>
            <w:shd w:val="clear" w:color="auto" w:fill="auto"/>
          </w:tcPr>
          <w:p w14:paraId="66A1D274" w14:textId="77777777" w:rsidR="00070730" w:rsidRDefault="00070730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  <w:shd w:val="clear" w:color="auto" w:fill="auto"/>
          </w:tcPr>
          <w:p w14:paraId="6913AA65" w14:textId="77777777" w:rsidR="00070730" w:rsidRDefault="00070730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1700" w:type="dxa"/>
            <w:shd w:val="clear" w:color="auto" w:fill="auto"/>
          </w:tcPr>
          <w:p w14:paraId="327CC101" w14:textId="77777777" w:rsidR="00070730" w:rsidRDefault="00070730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1486" w:type="dxa"/>
            <w:shd w:val="clear" w:color="auto" w:fill="auto"/>
          </w:tcPr>
          <w:p w14:paraId="770514CF" w14:textId="77777777" w:rsidR="00070730" w:rsidRDefault="00070730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1629" w:type="dxa"/>
            <w:shd w:val="clear" w:color="auto" w:fill="auto"/>
          </w:tcPr>
          <w:p w14:paraId="18FC340D" w14:textId="77777777" w:rsidR="00070730" w:rsidRDefault="00070730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</w:tr>
      <w:tr w:rsidR="00070730" w14:paraId="77265BAA" w14:textId="77777777">
        <w:tc>
          <w:tcPr>
            <w:tcW w:w="1526" w:type="dxa"/>
            <w:shd w:val="clear" w:color="auto" w:fill="auto"/>
          </w:tcPr>
          <w:p w14:paraId="389616A6" w14:textId="77777777" w:rsidR="00070730" w:rsidRDefault="00070730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2726" w:type="dxa"/>
            <w:shd w:val="clear" w:color="auto" w:fill="auto"/>
          </w:tcPr>
          <w:p w14:paraId="70EFAC9A" w14:textId="77777777" w:rsidR="00070730" w:rsidRDefault="00070730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  <w:shd w:val="clear" w:color="auto" w:fill="auto"/>
          </w:tcPr>
          <w:p w14:paraId="35BD8908" w14:textId="77777777" w:rsidR="00070730" w:rsidRDefault="00070730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1700" w:type="dxa"/>
            <w:shd w:val="clear" w:color="auto" w:fill="auto"/>
          </w:tcPr>
          <w:p w14:paraId="433EBFC3" w14:textId="77777777" w:rsidR="00070730" w:rsidRDefault="00070730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1486" w:type="dxa"/>
            <w:shd w:val="clear" w:color="auto" w:fill="auto"/>
          </w:tcPr>
          <w:p w14:paraId="594F7D18" w14:textId="77777777" w:rsidR="00070730" w:rsidRDefault="00070730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1629" w:type="dxa"/>
            <w:shd w:val="clear" w:color="auto" w:fill="auto"/>
          </w:tcPr>
          <w:p w14:paraId="597EF914" w14:textId="77777777" w:rsidR="00070730" w:rsidRDefault="00070730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</w:tr>
      <w:tr w:rsidR="00070730" w14:paraId="33C31117" w14:textId="77777777">
        <w:tc>
          <w:tcPr>
            <w:tcW w:w="1526" w:type="dxa"/>
            <w:shd w:val="clear" w:color="auto" w:fill="auto"/>
          </w:tcPr>
          <w:p w14:paraId="15977C13" w14:textId="77777777" w:rsidR="00070730" w:rsidRDefault="00070730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2726" w:type="dxa"/>
            <w:shd w:val="clear" w:color="auto" w:fill="auto"/>
          </w:tcPr>
          <w:p w14:paraId="6F7FAD5B" w14:textId="77777777" w:rsidR="00070730" w:rsidRDefault="00070730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  <w:shd w:val="clear" w:color="auto" w:fill="auto"/>
          </w:tcPr>
          <w:p w14:paraId="102A6EB4" w14:textId="77777777" w:rsidR="00070730" w:rsidRDefault="00070730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1700" w:type="dxa"/>
            <w:shd w:val="clear" w:color="auto" w:fill="auto"/>
          </w:tcPr>
          <w:p w14:paraId="46E59F92" w14:textId="77777777" w:rsidR="00070730" w:rsidRDefault="00070730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1486" w:type="dxa"/>
            <w:shd w:val="clear" w:color="auto" w:fill="auto"/>
          </w:tcPr>
          <w:p w14:paraId="72277602" w14:textId="77777777" w:rsidR="00070730" w:rsidRDefault="00070730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1629" w:type="dxa"/>
            <w:shd w:val="clear" w:color="auto" w:fill="auto"/>
          </w:tcPr>
          <w:p w14:paraId="6EE71FFD" w14:textId="77777777" w:rsidR="00070730" w:rsidRDefault="00070730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</w:tr>
      <w:tr w:rsidR="00070730" w14:paraId="3619C67B" w14:textId="77777777">
        <w:tc>
          <w:tcPr>
            <w:tcW w:w="1526" w:type="dxa"/>
            <w:shd w:val="clear" w:color="auto" w:fill="auto"/>
          </w:tcPr>
          <w:p w14:paraId="5D7373A6" w14:textId="77777777" w:rsidR="00070730" w:rsidRDefault="00070730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2726" w:type="dxa"/>
            <w:shd w:val="clear" w:color="auto" w:fill="auto"/>
          </w:tcPr>
          <w:p w14:paraId="31288E68" w14:textId="77777777" w:rsidR="00070730" w:rsidRDefault="00070730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  <w:shd w:val="clear" w:color="auto" w:fill="auto"/>
          </w:tcPr>
          <w:p w14:paraId="7BEC0338" w14:textId="77777777" w:rsidR="00070730" w:rsidRDefault="00070730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1700" w:type="dxa"/>
            <w:shd w:val="clear" w:color="auto" w:fill="auto"/>
          </w:tcPr>
          <w:p w14:paraId="28447A93" w14:textId="77777777" w:rsidR="00070730" w:rsidRDefault="00070730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1486" w:type="dxa"/>
            <w:shd w:val="clear" w:color="auto" w:fill="auto"/>
          </w:tcPr>
          <w:p w14:paraId="661F1D5C" w14:textId="77777777" w:rsidR="00070730" w:rsidRDefault="00070730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1629" w:type="dxa"/>
            <w:shd w:val="clear" w:color="auto" w:fill="auto"/>
          </w:tcPr>
          <w:p w14:paraId="52B648F5" w14:textId="77777777" w:rsidR="00070730" w:rsidRDefault="00070730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</w:tr>
    </w:tbl>
    <w:p w14:paraId="15E0309B" w14:textId="77777777" w:rsidR="00070730" w:rsidRDefault="00070730">
      <w:pPr>
        <w:spacing w:after="0" w:line="240" w:lineRule="auto"/>
        <w:jc w:val="both"/>
        <w:rPr>
          <w:sz w:val="24"/>
          <w:szCs w:val="24"/>
          <w:lang w:val="ca-ES"/>
        </w:rPr>
      </w:pPr>
    </w:p>
    <w:p w14:paraId="54B56E91" w14:textId="77777777" w:rsidR="00070730" w:rsidRDefault="00EF563D">
      <w:pPr>
        <w:spacing w:after="0" w:line="24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2.1.- Explicació de la variació realitzada per cada entitat executant.</w:t>
      </w:r>
    </w:p>
    <w:p w14:paraId="4F5F9CB9" w14:textId="77777777" w:rsidR="00070730" w:rsidRDefault="00070730">
      <w:pPr>
        <w:spacing w:after="0" w:line="240" w:lineRule="auto"/>
        <w:jc w:val="both"/>
      </w:pPr>
    </w:p>
    <w:sectPr w:rsidR="00070730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1A379" w14:textId="77777777" w:rsidR="009911AF" w:rsidRDefault="00EF563D">
      <w:pPr>
        <w:spacing w:after="0" w:line="240" w:lineRule="auto"/>
      </w:pPr>
      <w:r>
        <w:separator/>
      </w:r>
    </w:p>
  </w:endnote>
  <w:endnote w:type="continuationSeparator" w:id="0">
    <w:p w14:paraId="7E666A8B" w14:textId="77777777" w:rsidR="009911AF" w:rsidRDefault="00EF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C3C33" w14:textId="77777777" w:rsidR="009911AF" w:rsidRDefault="00EF563D">
      <w:pPr>
        <w:spacing w:after="0" w:line="240" w:lineRule="auto"/>
      </w:pPr>
      <w:r>
        <w:separator/>
      </w:r>
    </w:p>
  </w:footnote>
  <w:footnote w:type="continuationSeparator" w:id="0">
    <w:p w14:paraId="037E3174" w14:textId="77777777" w:rsidR="009911AF" w:rsidRDefault="00EF5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26ECD" w14:textId="77777777" w:rsidR="00070730" w:rsidRDefault="00EF563D">
    <w:pPr>
      <w:pStyle w:val="Encabezado"/>
    </w:pPr>
    <w:r>
      <w:rPr>
        <w:noProof/>
      </w:rPr>
      <w:drawing>
        <wp:inline distT="0" distB="0" distL="0" distR="0" wp14:anchorId="6C0FE240" wp14:editId="3867919C">
          <wp:extent cx="1609725" cy="628650"/>
          <wp:effectExtent l="0" t="0" r="0" b="0"/>
          <wp:docPr id="1" name="Imagen 1" descr="F:\Inclusión Social\2017\15_IRPF\Logos\Logo IRPF a color Valenci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:\Inclusión Social\2017\15_IRPF\Logos\Logo IRPF a color Valencià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03F21"/>
    <w:multiLevelType w:val="multilevel"/>
    <w:tmpl w:val="4D9497D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373D5F8F"/>
    <w:multiLevelType w:val="multilevel"/>
    <w:tmpl w:val="909416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97510679">
    <w:abstractNumId w:val="0"/>
  </w:num>
  <w:num w:numId="2" w16cid:durableId="1807307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730"/>
    <w:rsid w:val="00070730"/>
    <w:rsid w:val="002A06DA"/>
    <w:rsid w:val="004319DB"/>
    <w:rsid w:val="009546DF"/>
    <w:rsid w:val="009911AF"/>
    <w:rsid w:val="00E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6581"/>
  <w15:docId w15:val="{60AD7C7A-B5A8-4591-9F59-CAF767FD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016D2A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16D2A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header"/>
    <w:basedOn w:val="Normal"/>
    <w:link w:val="EncabezadoCar"/>
    <w:uiPriority w:val="99"/>
    <w:unhideWhenUsed/>
    <w:rsid w:val="00016D2A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16D2A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83C08"/>
    <w:pPr>
      <w:ind w:left="720"/>
      <w:contextualSpacing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39"/>
    <w:rsid w:val="00016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176</Words>
  <Characters>969</Characters>
  <Application>Microsoft Office Word</Application>
  <DocSecurity>0</DocSecurity>
  <Lines>8</Lines>
  <Paragraphs>2</Paragraphs>
  <ScaleCrop>false</ScaleCrop>
  <Company>gva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CONCA DOMÈNECH, JOAN</dc:creator>
  <dc:description/>
  <cp:lastModifiedBy>TRONCHONI SILLA, NURIA</cp:lastModifiedBy>
  <cp:revision>4</cp:revision>
  <dcterms:created xsi:type="dcterms:W3CDTF">2022-12-21T09:09:00Z</dcterms:created>
  <dcterms:modified xsi:type="dcterms:W3CDTF">2023-12-21T12:27:00Z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gva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