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4A5A" w14:textId="4D4224C1" w:rsidR="002C700F" w:rsidRPr="002C700F" w:rsidRDefault="002C700F" w:rsidP="002C700F">
      <w:pPr>
        <w:jc w:val="center"/>
        <w:rPr>
          <w:rFonts w:asciiTheme="minorHAnsi" w:hAnsiTheme="minorHAnsi" w:cstheme="minorHAnsi"/>
          <w:b/>
          <w:bCs/>
        </w:rPr>
      </w:pPr>
      <w:r w:rsidRPr="002C700F">
        <w:rPr>
          <w:rFonts w:asciiTheme="minorHAnsi" w:hAnsiTheme="minorHAnsi" w:cstheme="minorHAnsi"/>
          <w:b/>
          <w:bCs/>
        </w:rPr>
        <w:t>ANEXO X</w:t>
      </w:r>
    </w:p>
    <w:p w14:paraId="0529E24F" w14:textId="77777777" w:rsidR="002C700F" w:rsidRDefault="002C700F" w:rsidP="002C700F">
      <w:pPr>
        <w:jc w:val="both"/>
        <w:rPr>
          <w:rFonts w:asciiTheme="minorHAnsi" w:hAnsiTheme="minorHAnsi" w:cstheme="minorHAnsi"/>
          <w:b/>
          <w:bCs/>
        </w:rPr>
      </w:pPr>
      <w:r w:rsidRPr="002C700F">
        <w:rPr>
          <w:rFonts w:asciiTheme="minorHAnsi" w:hAnsiTheme="minorHAnsi" w:cstheme="minorHAnsi"/>
          <w:b/>
          <w:bCs/>
        </w:rPr>
        <w:t xml:space="preserve">DECLARACIÓN RESPONSABLE DEL CUMPLIMIENTO DEL PRINCIPIO DE «NO CAUSAR PERJUICIO SIGNIFICATIVO» A LOS SEIS OBJETIVOS MEDIOAMBIENTALES EN EL SENTIDO DEL ARTÍCULO 17 DEL REGLAMENTO (UE) 2020/852. </w:t>
      </w:r>
    </w:p>
    <w:p w14:paraId="2FE85C01" w14:textId="77777777" w:rsidR="002C700F" w:rsidRDefault="002C700F" w:rsidP="002C700F">
      <w:pPr>
        <w:jc w:val="both"/>
        <w:rPr>
          <w:rFonts w:asciiTheme="minorHAnsi" w:hAnsiTheme="minorHAnsi" w:cstheme="minorHAnsi"/>
          <w:b/>
          <w:bCs/>
        </w:rPr>
      </w:pPr>
    </w:p>
    <w:tbl>
      <w:tblPr>
        <w:tblStyle w:val="Tablaconcuadrcula"/>
        <w:tblW w:w="0" w:type="auto"/>
        <w:tblLook w:val="04A0" w:firstRow="1" w:lastRow="0" w:firstColumn="1" w:lastColumn="0" w:noHBand="0" w:noVBand="1"/>
      </w:tblPr>
      <w:tblGrid>
        <w:gridCol w:w="4247"/>
        <w:gridCol w:w="4247"/>
      </w:tblGrid>
      <w:tr w:rsidR="002C700F" w14:paraId="13B95808" w14:textId="77777777" w:rsidTr="002C700F">
        <w:tc>
          <w:tcPr>
            <w:tcW w:w="8494" w:type="dxa"/>
            <w:gridSpan w:val="2"/>
            <w:vAlign w:val="center"/>
          </w:tcPr>
          <w:p w14:paraId="22D12F97" w14:textId="77777777" w:rsidR="002C700F" w:rsidRPr="002C700F" w:rsidRDefault="002C700F" w:rsidP="002C700F">
            <w:pPr>
              <w:jc w:val="both"/>
              <w:rPr>
                <w:rFonts w:asciiTheme="minorHAnsi" w:hAnsiTheme="minorHAnsi" w:cstheme="minorHAnsi"/>
              </w:rPr>
            </w:pPr>
            <w:r w:rsidRPr="002C700F">
              <w:rPr>
                <w:rFonts w:asciiTheme="minorHAnsi" w:hAnsiTheme="minorHAnsi" w:cstheme="minorHAnsi"/>
              </w:rPr>
              <w:t>INFORMACIÓN SOBRE LA ACTUACIÓN EN EL PLAN DE RECUPERACIÓN, TRANSFORMACIÓN Y RESILIENCIA (PRTR)</w:t>
            </w:r>
          </w:p>
          <w:p w14:paraId="51465F0D" w14:textId="77777777" w:rsidR="002C700F" w:rsidRDefault="002C700F" w:rsidP="002C700F">
            <w:pPr>
              <w:jc w:val="both"/>
              <w:rPr>
                <w:rFonts w:asciiTheme="minorHAnsi" w:hAnsiTheme="minorHAnsi" w:cstheme="minorHAnsi"/>
                <w:b/>
                <w:bCs/>
              </w:rPr>
            </w:pPr>
          </w:p>
        </w:tc>
      </w:tr>
      <w:tr w:rsidR="002C700F" w14:paraId="4753B053" w14:textId="77777777" w:rsidTr="002C700F">
        <w:tc>
          <w:tcPr>
            <w:tcW w:w="4247" w:type="dxa"/>
            <w:vAlign w:val="center"/>
          </w:tcPr>
          <w:p w14:paraId="4872EA5F" w14:textId="6A715273" w:rsidR="002C700F" w:rsidRDefault="002C700F" w:rsidP="002C700F">
            <w:pPr>
              <w:jc w:val="both"/>
              <w:rPr>
                <w:rFonts w:asciiTheme="minorHAnsi" w:hAnsiTheme="minorHAnsi" w:cstheme="minorHAnsi"/>
                <w:b/>
                <w:bCs/>
              </w:rPr>
            </w:pPr>
            <w:r w:rsidRPr="002C700F">
              <w:rPr>
                <w:rFonts w:asciiTheme="minorHAnsi" w:hAnsiTheme="minorHAnsi" w:cstheme="minorHAnsi"/>
              </w:rPr>
              <w:t>Identificación de la actuación</w:t>
            </w:r>
          </w:p>
        </w:tc>
        <w:tc>
          <w:tcPr>
            <w:tcW w:w="4247" w:type="dxa"/>
            <w:vAlign w:val="center"/>
          </w:tcPr>
          <w:p w14:paraId="4E712044" w14:textId="77777777" w:rsidR="002C700F" w:rsidRDefault="002C700F" w:rsidP="002C700F">
            <w:pPr>
              <w:jc w:val="both"/>
              <w:rPr>
                <w:rFonts w:asciiTheme="minorHAnsi" w:hAnsiTheme="minorHAnsi" w:cstheme="minorHAnsi"/>
              </w:rPr>
            </w:pPr>
            <w:r w:rsidRPr="002C700F">
              <w:rPr>
                <w:rFonts w:asciiTheme="minorHAnsi" w:hAnsiTheme="minorHAnsi" w:cstheme="minorHAnsi"/>
              </w:rPr>
              <w:t>Real Decreto 938/2021, de 26 de octubre, por el que se regula la concesión directa de subvenciones del Ministerio de Inclusión, Seguridad Social y Migraciones en el ámbito de la inclusión social, por un importe de 109.787.404 euros, en el marco del Plan de Recuperación, Transformación y Resiliencia.</w:t>
            </w:r>
          </w:p>
          <w:p w14:paraId="7B961294" w14:textId="12CC9B5E" w:rsidR="002C700F" w:rsidRDefault="002C700F" w:rsidP="002C700F">
            <w:pPr>
              <w:jc w:val="both"/>
              <w:rPr>
                <w:rFonts w:asciiTheme="minorHAnsi" w:hAnsiTheme="minorHAnsi" w:cstheme="minorHAnsi"/>
                <w:b/>
                <w:bCs/>
              </w:rPr>
            </w:pPr>
          </w:p>
        </w:tc>
      </w:tr>
      <w:tr w:rsidR="002C700F" w14:paraId="01D008A8" w14:textId="77777777" w:rsidTr="002C700F">
        <w:tc>
          <w:tcPr>
            <w:tcW w:w="4247" w:type="dxa"/>
            <w:vAlign w:val="center"/>
          </w:tcPr>
          <w:p w14:paraId="5B3D3358" w14:textId="77777777" w:rsidR="002C700F" w:rsidRDefault="002C700F" w:rsidP="002C700F">
            <w:pPr>
              <w:jc w:val="both"/>
              <w:rPr>
                <w:rFonts w:asciiTheme="minorHAnsi" w:hAnsiTheme="minorHAnsi" w:cstheme="minorHAnsi"/>
              </w:rPr>
            </w:pPr>
            <w:r w:rsidRPr="002C700F">
              <w:rPr>
                <w:rFonts w:asciiTheme="minorHAnsi" w:hAnsiTheme="minorHAnsi" w:cstheme="minorHAnsi"/>
              </w:rPr>
              <w:t>Componente del PRTR al que pertenece la actividad</w:t>
            </w:r>
          </w:p>
          <w:p w14:paraId="70A04407" w14:textId="64EFB69B" w:rsidR="002C700F" w:rsidRDefault="002C700F" w:rsidP="002C700F">
            <w:pPr>
              <w:jc w:val="both"/>
              <w:rPr>
                <w:rFonts w:asciiTheme="minorHAnsi" w:hAnsiTheme="minorHAnsi" w:cstheme="minorHAnsi"/>
                <w:b/>
                <w:bCs/>
              </w:rPr>
            </w:pPr>
          </w:p>
        </w:tc>
        <w:tc>
          <w:tcPr>
            <w:tcW w:w="4247" w:type="dxa"/>
            <w:vAlign w:val="center"/>
          </w:tcPr>
          <w:p w14:paraId="4F5EC59D" w14:textId="6668BF75" w:rsidR="002C700F" w:rsidRDefault="002C700F" w:rsidP="002C700F">
            <w:pPr>
              <w:rPr>
                <w:rFonts w:asciiTheme="minorHAnsi" w:hAnsiTheme="minorHAnsi" w:cstheme="minorHAnsi"/>
                <w:b/>
                <w:bCs/>
              </w:rPr>
            </w:pPr>
            <w:r w:rsidRPr="002C700F">
              <w:rPr>
                <w:rFonts w:asciiTheme="minorHAnsi" w:hAnsiTheme="minorHAnsi" w:cstheme="minorHAnsi"/>
              </w:rPr>
              <w:t>23</w:t>
            </w:r>
          </w:p>
        </w:tc>
      </w:tr>
      <w:tr w:rsidR="002C700F" w14:paraId="1A73499F" w14:textId="77777777" w:rsidTr="002C700F">
        <w:tc>
          <w:tcPr>
            <w:tcW w:w="4247" w:type="dxa"/>
            <w:vAlign w:val="center"/>
          </w:tcPr>
          <w:p w14:paraId="33A798F6" w14:textId="77777777" w:rsidR="002C700F" w:rsidRDefault="002C700F" w:rsidP="002C700F">
            <w:pPr>
              <w:jc w:val="both"/>
              <w:rPr>
                <w:rFonts w:asciiTheme="minorHAnsi" w:hAnsiTheme="minorHAnsi" w:cstheme="minorHAnsi"/>
              </w:rPr>
            </w:pPr>
            <w:r w:rsidRPr="002C700F">
              <w:rPr>
                <w:rFonts w:asciiTheme="minorHAnsi" w:hAnsiTheme="minorHAnsi" w:cstheme="minorHAnsi"/>
              </w:rPr>
              <w:t xml:space="preserve">Medida (Reforma o Inversión) del Componente PRTR al que pertenece la actividad indicando, en su caso, la </w:t>
            </w:r>
            <w:proofErr w:type="spellStart"/>
            <w:r w:rsidRPr="002C700F">
              <w:rPr>
                <w:rFonts w:asciiTheme="minorHAnsi" w:hAnsiTheme="minorHAnsi" w:cstheme="minorHAnsi"/>
              </w:rPr>
              <w:t>submedida</w:t>
            </w:r>
            <w:proofErr w:type="spellEnd"/>
          </w:p>
          <w:p w14:paraId="24E8C8BC" w14:textId="55E7AB68" w:rsidR="002C700F" w:rsidRDefault="002C700F" w:rsidP="002C700F">
            <w:pPr>
              <w:jc w:val="both"/>
              <w:rPr>
                <w:rFonts w:asciiTheme="minorHAnsi" w:hAnsiTheme="minorHAnsi" w:cstheme="minorHAnsi"/>
                <w:b/>
                <w:bCs/>
              </w:rPr>
            </w:pPr>
          </w:p>
        </w:tc>
        <w:tc>
          <w:tcPr>
            <w:tcW w:w="4247" w:type="dxa"/>
            <w:vAlign w:val="center"/>
          </w:tcPr>
          <w:p w14:paraId="11699484" w14:textId="0CECA759" w:rsidR="002C700F" w:rsidRDefault="002C700F" w:rsidP="002C700F">
            <w:pPr>
              <w:rPr>
                <w:rFonts w:asciiTheme="minorHAnsi" w:hAnsiTheme="minorHAnsi" w:cstheme="minorHAnsi"/>
                <w:b/>
                <w:bCs/>
              </w:rPr>
            </w:pPr>
            <w:r w:rsidRPr="002C700F">
              <w:rPr>
                <w:rFonts w:asciiTheme="minorHAnsi" w:hAnsiTheme="minorHAnsi" w:cstheme="minorHAnsi"/>
              </w:rPr>
              <w:t>Inversión 7</w:t>
            </w:r>
          </w:p>
        </w:tc>
      </w:tr>
      <w:tr w:rsidR="002C700F" w14:paraId="14300454" w14:textId="77777777" w:rsidTr="002C700F">
        <w:tc>
          <w:tcPr>
            <w:tcW w:w="4247" w:type="dxa"/>
            <w:vAlign w:val="center"/>
          </w:tcPr>
          <w:p w14:paraId="0E44FFA1" w14:textId="77777777" w:rsidR="002C700F" w:rsidRDefault="002C700F" w:rsidP="002C700F">
            <w:pPr>
              <w:jc w:val="both"/>
              <w:rPr>
                <w:rFonts w:asciiTheme="minorHAnsi" w:hAnsiTheme="minorHAnsi" w:cstheme="minorHAnsi"/>
              </w:rPr>
            </w:pPr>
            <w:r w:rsidRPr="002C700F">
              <w:rPr>
                <w:rFonts w:asciiTheme="minorHAnsi" w:hAnsiTheme="minorHAnsi" w:cstheme="minorHAnsi"/>
              </w:rPr>
              <w:t xml:space="preserve">Etiquetado climático y medioambiental asignado a la medida (Reforma o Inversión) o, en su caso, a la </w:t>
            </w:r>
            <w:proofErr w:type="spellStart"/>
            <w:r w:rsidRPr="002C700F">
              <w:rPr>
                <w:rFonts w:asciiTheme="minorHAnsi" w:hAnsiTheme="minorHAnsi" w:cstheme="minorHAnsi"/>
              </w:rPr>
              <w:t>submedida</w:t>
            </w:r>
            <w:proofErr w:type="spellEnd"/>
            <w:r w:rsidRPr="002C700F">
              <w:rPr>
                <w:rFonts w:asciiTheme="minorHAnsi" w:hAnsiTheme="minorHAnsi" w:cstheme="minorHAnsi"/>
              </w:rPr>
              <w:t xml:space="preserve"> del PRTR (Anexo VI, Reglamento 2021/241)</w:t>
            </w:r>
          </w:p>
          <w:p w14:paraId="53DC1F0B" w14:textId="3FA3E996" w:rsidR="002C700F" w:rsidRPr="002C700F" w:rsidRDefault="002C700F" w:rsidP="002C700F">
            <w:pPr>
              <w:jc w:val="both"/>
              <w:rPr>
                <w:rFonts w:asciiTheme="minorHAnsi" w:hAnsiTheme="minorHAnsi" w:cstheme="minorHAnsi"/>
              </w:rPr>
            </w:pPr>
          </w:p>
        </w:tc>
        <w:tc>
          <w:tcPr>
            <w:tcW w:w="4247" w:type="dxa"/>
            <w:vAlign w:val="center"/>
          </w:tcPr>
          <w:p w14:paraId="3E9FD15F" w14:textId="0174B96D" w:rsidR="002C700F" w:rsidRPr="002C700F" w:rsidRDefault="002C700F" w:rsidP="002C700F">
            <w:pPr>
              <w:rPr>
                <w:rFonts w:asciiTheme="minorHAnsi" w:hAnsiTheme="minorHAnsi" w:cstheme="minorHAnsi"/>
              </w:rPr>
            </w:pPr>
            <w:r w:rsidRPr="002C700F">
              <w:rPr>
                <w:rFonts w:asciiTheme="minorHAnsi" w:hAnsiTheme="minorHAnsi" w:cstheme="minorHAnsi"/>
              </w:rPr>
              <w:t>Sin etiqueta</w:t>
            </w:r>
          </w:p>
        </w:tc>
      </w:tr>
    </w:tbl>
    <w:p w14:paraId="264D050D" w14:textId="77777777" w:rsidR="002C700F" w:rsidRDefault="002C700F" w:rsidP="002C700F">
      <w:pPr>
        <w:jc w:val="both"/>
        <w:rPr>
          <w:rFonts w:asciiTheme="minorHAnsi" w:hAnsiTheme="minorHAnsi" w:cstheme="minorHAnsi"/>
          <w:b/>
          <w:bCs/>
        </w:rPr>
      </w:pPr>
    </w:p>
    <w:p w14:paraId="28EC7837" w14:textId="77777777" w:rsidR="002C700F" w:rsidRDefault="002C700F" w:rsidP="002C700F">
      <w:pPr>
        <w:jc w:val="both"/>
        <w:rPr>
          <w:rFonts w:asciiTheme="minorHAnsi" w:hAnsiTheme="minorHAnsi" w:cstheme="minorHAnsi"/>
        </w:rPr>
      </w:pPr>
    </w:p>
    <w:p w14:paraId="6FCDBF58" w14:textId="5495D06D" w:rsidR="002C700F" w:rsidRPr="002C700F" w:rsidRDefault="002C700F" w:rsidP="002C700F">
      <w:pPr>
        <w:jc w:val="both"/>
        <w:rPr>
          <w:rFonts w:asciiTheme="minorHAnsi" w:hAnsiTheme="minorHAnsi" w:cstheme="minorHAnsi"/>
        </w:rPr>
      </w:pPr>
      <w:r w:rsidRPr="002C700F">
        <w:rPr>
          <w:rFonts w:asciiTheme="minorHAnsi" w:hAnsiTheme="minorHAnsi" w:cstheme="minorHAnsi"/>
        </w:rPr>
        <w:t xml:space="preserve">D./Dª………………………………………………………………………………………………………………………, con NIF…………………………………, por sí mismo/a o en representación de la entidad………………………………… con CIF……………………………………………en calidad de…………………………………………………… DECLARA Que presta un servicio subcontratado por la entidad beneficiaria de la subvención________________ para la actuación arriba indicada para el proyecto denominado………………………………………………………………………………………………………………… ……………………………………………………………………………………………………………………………………… ……………………………………………………………………………………………………………………………………… ………………………………… y </w:t>
      </w:r>
      <w:r>
        <w:rPr>
          <w:rFonts w:asciiTheme="minorHAnsi" w:hAnsiTheme="minorHAnsi" w:cstheme="minorHAnsi"/>
        </w:rPr>
        <w:t>e</w:t>
      </w:r>
      <w:r w:rsidRPr="002C700F">
        <w:rPr>
          <w:rFonts w:asciiTheme="minorHAnsi" w:hAnsiTheme="minorHAnsi" w:cstheme="minorHAnsi"/>
        </w:rPr>
        <w:t>ste cumple lo siguiente:</w:t>
      </w:r>
    </w:p>
    <w:p w14:paraId="69C53CEB" w14:textId="4EBEF377" w:rsidR="002C700F" w:rsidRPr="002C700F" w:rsidRDefault="002C700F" w:rsidP="002C700F">
      <w:pPr>
        <w:jc w:val="both"/>
        <w:rPr>
          <w:rFonts w:asciiTheme="minorHAnsi" w:hAnsiTheme="minorHAnsi" w:cstheme="minorHAnsi"/>
        </w:rPr>
      </w:pPr>
    </w:p>
    <w:p w14:paraId="372EA56C" w14:textId="77777777" w:rsidR="002C700F" w:rsidRDefault="002C700F" w:rsidP="002C700F">
      <w:pPr>
        <w:jc w:val="both"/>
        <w:rPr>
          <w:rFonts w:asciiTheme="minorHAnsi" w:hAnsiTheme="minorHAnsi" w:cstheme="minorHAnsi"/>
        </w:rPr>
      </w:pPr>
      <w:r>
        <w:rPr>
          <w:rFonts w:asciiTheme="minorHAnsi" w:hAnsiTheme="minorHAnsi" w:cstheme="minorHAnsi"/>
        </w:rPr>
        <w:t xml:space="preserve">A. </w:t>
      </w:r>
      <w:r w:rsidRPr="002C700F">
        <w:rPr>
          <w:rFonts w:asciiTheme="minorHAnsi" w:hAnsiTheme="minorHAnsi" w:cstheme="minorHAnsi"/>
        </w:rPr>
        <w:t xml:space="preserve">Las actividades que se desarrollan en el mismo no ocasionan un perjuicio significativo a los siguientes objetivos medioambientales, según el artículo 17 del Reglamento (UE) 2020/852 relativo al establecimiento de un marco para facilitar las inversiones </w:t>
      </w:r>
      <w:r w:rsidRPr="002C700F">
        <w:rPr>
          <w:rFonts w:asciiTheme="minorHAnsi" w:hAnsiTheme="minorHAnsi" w:cstheme="minorHAnsi"/>
        </w:rPr>
        <w:lastRenderedPageBreak/>
        <w:t xml:space="preserve">sostenibles mediante la implantación de un sistema de clasificación (o «taxonomía») de las actividades económicas medioambientalmente sostenibles: </w:t>
      </w:r>
    </w:p>
    <w:p w14:paraId="2093B166" w14:textId="2DEF93B6" w:rsidR="002C700F" w:rsidRPr="002C700F" w:rsidRDefault="002C700F" w:rsidP="002C700F">
      <w:pPr>
        <w:pStyle w:val="Prrafodelista"/>
        <w:numPr>
          <w:ilvl w:val="0"/>
          <w:numId w:val="17"/>
        </w:numPr>
        <w:jc w:val="both"/>
        <w:rPr>
          <w:rFonts w:asciiTheme="minorHAnsi" w:hAnsiTheme="minorHAnsi" w:cstheme="minorHAnsi"/>
        </w:rPr>
      </w:pPr>
      <w:r w:rsidRPr="002C700F">
        <w:rPr>
          <w:rFonts w:asciiTheme="minorHAnsi" w:hAnsiTheme="minorHAnsi" w:cstheme="minorHAnsi"/>
        </w:rPr>
        <w:t xml:space="preserve">Mitigación del cambio climático. </w:t>
      </w:r>
    </w:p>
    <w:p w14:paraId="6D27E298" w14:textId="77777777" w:rsidR="002C700F" w:rsidRDefault="002C700F" w:rsidP="002C700F">
      <w:pPr>
        <w:pStyle w:val="Prrafodelista"/>
        <w:numPr>
          <w:ilvl w:val="0"/>
          <w:numId w:val="17"/>
        </w:numPr>
        <w:jc w:val="both"/>
        <w:rPr>
          <w:rFonts w:asciiTheme="minorHAnsi" w:hAnsiTheme="minorHAnsi" w:cstheme="minorHAnsi"/>
        </w:rPr>
      </w:pPr>
      <w:r w:rsidRPr="002C700F">
        <w:rPr>
          <w:rFonts w:asciiTheme="minorHAnsi" w:hAnsiTheme="minorHAnsi" w:cstheme="minorHAnsi"/>
        </w:rPr>
        <w:t xml:space="preserve">Adaptación al cambio climático. </w:t>
      </w:r>
    </w:p>
    <w:p w14:paraId="421F58A8" w14:textId="09C28A24" w:rsidR="002C700F" w:rsidRPr="002C700F" w:rsidRDefault="002C700F" w:rsidP="002C700F">
      <w:pPr>
        <w:pStyle w:val="Prrafodelista"/>
        <w:numPr>
          <w:ilvl w:val="0"/>
          <w:numId w:val="17"/>
        </w:numPr>
        <w:jc w:val="both"/>
        <w:rPr>
          <w:rFonts w:asciiTheme="minorHAnsi" w:hAnsiTheme="minorHAnsi" w:cstheme="minorHAnsi"/>
        </w:rPr>
      </w:pPr>
      <w:r w:rsidRPr="002C700F">
        <w:rPr>
          <w:rFonts w:asciiTheme="minorHAnsi" w:hAnsiTheme="minorHAnsi" w:cstheme="minorHAnsi"/>
        </w:rPr>
        <w:t xml:space="preserve">Uso sostenible y protección de los recursos hídricos y marinos. </w:t>
      </w:r>
    </w:p>
    <w:p w14:paraId="5550CD58" w14:textId="0DB68E8C" w:rsidR="002C700F" w:rsidRPr="002C700F" w:rsidRDefault="002C700F" w:rsidP="002C700F">
      <w:pPr>
        <w:pStyle w:val="Prrafodelista"/>
        <w:numPr>
          <w:ilvl w:val="0"/>
          <w:numId w:val="17"/>
        </w:numPr>
        <w:jc w:val="both"/>
        <w:rPr>
          <w:rFonts w:asciiTheme="minorHAnsi" w:hAnsiTheme="minorHAnsi" w:cstheme="minorHAnsi"/>
        </w:rPr>
      </w:pPr>
      <w:r w:rsidRPr="002C700F">
        <w:rPr>
          <w:rFonts w:asciiTheme="minorHAnsi" w:hAnsiTheme="minorHAnsi" w:cstheme="minorHAnsi"/>
        </w:rPr>
        <w:t xml:space="preserve">Economía circular, incluidos la prevención y el reciclado de residuos. </w:t>
      </w:r>
    </w:p>
    <w:p w14:paraId="69451F69" w14:textId="7AD3604A" w:rsidR="002C700F" w:rsidRPr="002C700F" w:rsidRDefault="002C700F" w:rsidP="002C700F">
      <w:pPr>
        <w:pStyle w:val="Prrafodelista"/>
        <w:numPr>
          <w:ilvl w:val="0"/>
          <w:numId w:val="17"/>
        </w:numPr>
        <w:jc w:val="both"/>
        <w:rPr>
          <w:rFonts w:asciiTheme="minorHAnsi" w:hAnsiTheme="minorHAnsi" w:cstheme="minorHAnsi"/>
        </w:rPr>
      </w:pPr>
      <w:r w:rsidRPr="002C700F">
        <w:rPr>
          <w:rFonts w:asciiTheme="minorHAnsi" w:hAnsiTheme="minorHAnsi" w:cstheme="minorHAnsi"/>
        </w:rPr>
        <w:t xml:space="preserve">Prevención y control de la contaminación a la atmósfera, el agua o el suelo. </w:t>
      </w:r>
    </w:p>
    <w:p w14:paraId="05A6CD05" w14:textId="7621943C" w:rsidR="002C700F" w:rsidRPr="002C700F" w:rsidRDefault="002C700F" w:rsidP="002C700F">
      <w:pPr>
        <w:pStyle w:val="Prrafodelista"/>
        <w:numPr>
          <w:ilvl w:val="0"/>
          <w:numId w:val="17"/>
        </w:numPr>
        <w:jc w:val="both"/>
        <w:rPr>
          <w:rFonts w:asciiTheme="minorHAnsi" w:hAnsiTheme="minorHAnsi" w:cstheme="minorHAnsi"/>
        </w:rPr>
      </w:pPr>
      <w:r w:rsidRPr="002C700F">
        <w:rPr>
          <w:rFonts w:asciiTheme="minorHAnsi" w:hAnsiTheme="minorHAnsi" w:cstheme="minorHAnsi"/>
        </w:rPr>
        <w:t xml:space="preserve">Protección y restauración de la biodiversidad y los ecosistemas. </w:t>
      </w:r>
    </w:p>
    <w:p w14:paraId="77BE5B02" w14:textId="77777777" w:rsidR="002C700F" w:rsidRDefault="002C700F" w:rsidP="002C700F">
      <w:pPr>
        <w:jc w:val="both"/>
        <w:rPr>
          <w:rFonts w:asciiTheme="minorHAnsi" w:hAnsiTheme="minorHAnsi" w:cstheme="minorHAnsi"/>
        </w:rPr>
      </w:pPr>
    </w:p>
    <w:p w14:paraId="59A9D9F3" w14:textId="77777777" w:rsidR="002C700F" w:rsidRDefault="002C700F" w:rsidP="002C700F">
      <w:pPr>
        <w:jc w:val="both"/>
        <w:rPr>
          <w:rFonts w:asciiTheme="minorHAnsi" w:hAnsiTheme="minorHAnsi" w:cstheme="minorHAnsi"/>
        </w:rPr>
      </w:pPr>
      <w:r w:rsidRPr="002C700F">
        <w:rPr>
          <w:rFonts w:asciiTheme="minorHAnsi" w:hAnsiTheme="minorHAnsi" w:cstheme="minorHAnsi"/>
        </w:rPr>
        <w:t xml:space="preserve">B. Las actividades se adecúan, en su caso, a las características y condiciones fijadas para la medida y </w:t>
      </w:r>
      <w:proofErr w:type="spellStart"/>
      <w:r w:rsidRPr="002C700F">
        <w:rPr>
          <w:rFonts w:asciiTheme="minorHAnsi" w:hAnsiTheme="minorHAnsi" w:cstheme="minorHAnsi"/>
        </w:rPr>
        <w:t>submedida</w:t>
      </w:r>
      <w:proofErr w:type="spellEnd"/>
      <w:r w:rsidRPr="002C700F">
        <w:rPr>
          <w:rFonts w:asciiTheme="minorHAnsi" w:hAnsiTheme="minorHAnsi" w:cstheme="minorHAnsi"/>
        </w:rPr>
        <w:t xml:space="preserve"> de la Componente y reflejadas en el Plan de Recuperación, Transformación y Resiliencia. </w:t>
      </w:r>
    </w:p>
    <w:p w14:paraId="0103AA07" w14:textId="77777777" w:rsidR="002C700F" w:rsidRDefault="002C700F" w:rsidP="002C700F">
      <w:pPr>
        <w:jc w:val="both"/>
        <w:rPr>
          <w:rFonts w:asciiTheme="minorHAnsi" w:hAnsiTheme="minorHAnsi" w:cstheme="minorHAnsi"/>
        </w:rPr>
      </w:pPr>
    </w:p>
    <w:p w14:paraId="508CE460" w14:textId="77777777" w:rsidR="002C700F" w:rsidRDefault="002C700F" w:rsidP="002C700F">
      <w:pPr>
        <w:jc w:val="both"/>
        <w:rPr>
          <w:rFonts w:asciiTheme="minorHAnsi" w:hAnsiTheme="minorHAnsi" w:cstheme="minorHAnsi"/>
        </w:rPr>
      </w:pPr>
      <w:r w:rsidRPr="002C700F">
        <w:rPr>
          <w:rFonts w:asciiTheme="minorHAnsi" w:hAnsiTheme="minorHAnsi" w:cstheme="minorHAnsi"/>
        </w:rPr>
        <w:t xml:space="preserve">C. Las actividades que se desarrollan en el proyecto cumplirán la normativa medioambiental vigente que resulte de aplicación. </w:t>
      </w:r>
    </w:p>
    <w:p w14:paraId="6016F707" w14:textId="77777777" w:rsidR="002C700F" w:rsidRDefault="002C700F" w:rsidP="002C700F">
      <w:pPr>
        <w:jc w:val="both"/>
        <w:rPr>
          <w:rFonts w:asciiTheme="minorHAnsi" w:hAnsiTheme="minorHAnsi" w:cstheme="minorHAnsi"/>
        </w:rPr>
      </w:pPr>
    </w:p>
    <w:p w14:paraId="3277B2B1" w14:textId="77777777" w:rsidR="002C700F" w:rsidRDefault="002C700F" w:rsidP="002C700F">
      <w:pPr>
        <w:jc w:val="both"/>
        <w:rPr>
          <w:rFonts w:asciiTheme="minorHAnsi" w:hAnsiTheme="minorHAnsi" w:cstheme="minorHAnsi"/>
        </w:rPr>
      </w:pPr>
      <w:r w:rsidRPr="002C700F">
        <w:rPr>
          <w:rFonts w:asciiTheme="minorHAnsi" w:hAnsiTheme="minorHAnsi" w:cstheme="minorHAnsi"/>
        </w:rPr>
        <w:t xml:space="preserve">D. Las actividades que se desarrollan no están excluidas para su financiación por el Plan conforme a la Guía técnica sobre la aplicación del principio de «no causar un perjuicio significativo» en virtud del Reglamento relativo al Mecanismo de Recuperación y Resiliencia 2021/C 58/01), a la Propuesta de Decisión de Ejecución del Consejo relativa a la aprobación de la evaluación plan de recuperación y resiliencia de España y a su correspondiente Anexo. </w:t>
      </w:r>
    </w:p>
    <w:p w14:paraId="1BCE66B8" w14:textId="77777777" w:rsidR="002C700F" w:rsidRDefault="002C700F" w:rsidP="002C700F">
      <w:pPr>
        <w:jc w:val="both"/>
        <w:rPr>
          <w:rFonts w:asciiTheme="minorHAnsi" w:hAnsiTheme="minorHAnsi" w:cstheme="minorHAnsi"/>
        </w:rPr>
      </w:pPr>
    </w:p>
    <w:p w14:paraId="46DEB868" w14:textId="0C1988B4" w:rsidR="002C700F" w:rsidRPr="002C700F" w:rsidRDefault="002C700F" w:rsidP="002C700F">
      <w:pPr>
        <w:pStyle w:val="Prrafodelista"/>
        <w:numPr>
          <w:ilvl w:val="0"/>
          <w:numId w:val="19"/>
        </w:numPr>
        <w:jc w:val="both"/>
        <w:rPr>
          <w:rFonts w:asciiTheme="minorHAnsi" w:hAnsiTheme="minorHAnsi" w:cstheme="minorHAnsi"/>
        </w:rPr>
      </w:pPr>
      <w:r w:rsidRPr="002C700F">
        <w:rPr>
          <w:rFonts w:asciiTheme="minorHAnsi" w:hAnsiTheme="minorHAnsi" w:cstheme="minorHAnsi"/>
        </w:rPr>
        <w:t xml:space="preserve">Construcción de refinerías de crudo, centrales térmicas de carbón y proyectos que impliquen la extracción de petróleo o gas natural, debido al perjuicio al objetivo de mitigación del cambio climático. </w:t>
      </w:r>
    </w:p>
    <w:p w14:paraId="050E8E71" w14:textId="02C3B890" w:rsidR="002C700F" w:rsidRPr="002C700F" w:rsidRDefault="002C700F" w:rsidP="002C700F">
      <w:pPr>
        <w:pStyle w:val="Prrafodelista"/>
        <w:numPr>
          <w:ilvl w:val="0"/>
          <w:numId w:val="19"/>
        </w:numPr>
        <w:jc w:val="both"/>
        <w:rPr>
          <w:rFonts w:asciiTheme="minorHAnsi" w:hAnsiTheme="minorHAnsi" w:cstheme="minorHAnsi"/>
        </w:rPr>
      </w:pPr>
      <w:r w:rsidRPr="002C700F">
        <w:rPr>
          <w:rFonts w:asciiTheme="minorHAnsi" w:hAnsiTheme="minorHAnsi" w:cstheme="minorHAnsi"/>
        </w:rPr>
        <w:t>Actividades relacionadas con los combustibles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Comisión Europea.</w:t>
      </w:r>
    </w:p>
    <w:p w14:paraId="186192E7" w14:textId="6D438F00" w:rsidR="002C700F" w:rsidRPr="002C700F" w:rsidRDefault="002C700F" w:rsidP="002C700F">
      <w:pPr>
        <w:pStyle w:val="Prrafodelista"/>
        <w:numPr>
          <w:ilvl w:val="0"/>
          <w:numId w:val="19"/>
        </w:numPr>
        <w:jc w:val="both"/>
        <w:rPr>
          <w:rFonts w:asciiTheme="minorHAnsi" w:hAnsiTheme="minorHAnsi" w:cstheme="minorHAnsi"/>
        </w:rPr>
      </w:pPr>
      <w:r w:rsidRPr="002C700F">
        <w:rPr>
          <w:rFonts w:asciiTheme="minorHAnsi" w:hAnsiTheme="minorHAnsi" w:cstheme="minorHAnsi"/>
        </w:rPr>
        <w:t xml:space="preserve">Actividades y activos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 </w:t>
      </w:r>
    </w:p>
    <w:p w14:paraId="26F03C28" w14:textId="5D52AF41" w:rsidR="002C700F" w:rsidRPr="002C700F" w:rsidRDefault="002C700F" w:rsidP="002C700F">
      <w:pPr>
        <w:pStyle w:val="Prrafodelista"/>
        <w:numPr>
          <w:ilvl w:val="0"/>
          <w:numId w:val="19"/>
        </w:numPr>
        <w:jc w:val="both"/>
        <w:rPr>
          <w:rFonts w:asciiTheme="minorHAnsi" w:hAnsiTheme="minorHAnsi" w:cstheme="minorHAnsi"/>
        </w:rPr>
      </w:pPr>
      <w:r w:rsidRPr="002C700F">
        <w:rPr>
          <w:rFonts w:asciiTheme="minorHAnsi" w:hAnsiTheme="minorHAnsi" w:cstheme="minorHAnsi"/>
        </w:rPr>
        <w:t xml:space="preserve">Compensación de los costes indirectos del RCDE. </w:t>
      </w:r>
    </w:p>
    <w:p w14:paraId="6A852084" w14:textId="09693A2F" w:rsidR="002C700F" w:rsidRPr="002C700F" w:rsidRDefault="002C700F" w:rsidP="002C700F">
      <w:pPr>
        <w:pStyle w:val="Prrafodelista"/>
        <w:numPr>
          <w:ilvl w:val="0"/>
          <w:numId w:val="19"/>
        </w:numPr>
        <w:jc w:val="both"/>
        <w:rPr>
          <w:rFonts w:asciiTheme="minorHAnsi" w:hAnsiTheme="minorHAnsi" w:cstheme="minorHAnsi"/>
        </w:rPr>
      </w:pPr>
      <w:r w:rsidRPr="002C700F">
        <w:rPr>
          <w:rFonts w:asciiTheme="minorHAnsi" w:hAnsiTheme="minorHAnsi" w:cstheme="minorHAnsi"/>
        </w:rPr>
        <w:t xml:space="preserve">Actividades relacionadas con vertederos de residuos e incineradoras, esta exclusión no se aplica a las acciones en plantas dedicadas exclusivamente al tratamiento de residuos peligrosos no reciclables, ni en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w:t>
      </w:r>
      <w:r w:rsidRPr="002C700F">
        <w:rPr>
          <w:rFonts w:asciiTheme="minorHAnsi" w:hAnsiTheme="minorHAnsi" w:cstheme="minorHAnsi"/>
        </w:rPr>
        <w:lastRenderedPageBreak/>
        <w:t xml:space="preserve">o a una prolongación de su vida útil; estos pormenores deberán justificarse documentalmente para cada planta. </w:t>
      </w:r>
    </w:p>
    <w:p w14:paraId="1D78A7BA" w14:textId="3DADB59E" w:rsidR="002C700F" w:rsidRPr="002C700F" w:rsidRDefault="002C700F" w:rsidP="002C700F">
      <w:pPr>
        <w:pStyle w:val="Prrafodelista"/>
        <w:numPr>
          <w:ilvl w:val="0"/>
          <w:numId w:val="19"/>
        </w:numPr>
        <w:jc w:val="both"/>
        <w:rPr>
          <w:rFonts w:asciiTheme="minorHAnsi" w:hAnsiTheme="minorHAnsi" w:cstheme="minorHAnsi"/>
        </w:rPr>
      </w:pPr>
      <w:r w:rsidRPr="002C700F">
        <w:rPr>
          <w:rFonts w:asciiTheme="minorHAnsi" w:hAnsiTheme="minorHAnsi" w:cstheme="minorHAnsi"/>
        </w:rPr>
        <w:t xml:space="preserve">Actividades relacionadas con 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y la digestión anaerobia de biorresiduos, siempre que tales acciones no conlleven un aumento de la capacidad de tratamiento de residuos de las plantas o a una prolongación de su vida útil; estos pormenores deberán justificarse documentalmente para cada planta. </w:t>
      </w:r>
    </w:p>
    <w:p w14:paraId="4DF1EC0D" w14:textId="2F2CB8BB" w:rsidR="002C700F" w:rsidRPr="002C700F" w:rsidRDefault="002C700F" w:rsidP="002C700F">
      <w:pPr>
        <w:pStyle w:val="Prrafodelista"/>
        <w:numPr>
          <w:ilvl w:val="0"/>
          <w:numId w:val="19"/>
        </w:numPr>
        <w:jc w:val="both"/>
        <w:rPr>
          <w:rFonts w:asciiTheme="minorHAnsi" w:hAnsiTheme="minorHAnsi" w:cstheme="minorHAnsi"/>
        </w:rPr>
      </w:pPr>
      <w:r w:rsidRPr="002C700F">
        <w:rPr>
          <w:rFonts w:asciiTheme="minorHAnsi" w:hAnsiTheme="minorHAnsi" w:cstheme="minorHAnsi"/>
        </w:rPr>
        <w:t xml:space="preserve">Actividades en las que la eliminación a largo plazo de residuos pueda causar daños al medio ambiente. </w:t>
      </w:r>
    </w:p>
    <w:p w14:paraId="01F36544" w14:textId="77777777" w:rsidR="002C700F" w:rsidRDefault="002C700F" w:rsidP="002C700F">
      <w:pPr>
        <w:jc w:val="both"/>
        <w:rPr>
          <w:rFonts w:asciiTheme="minorHAnsi" w:hAnsiTheme="minorHAnsi" w:cstheme="minorHAnsi"/>
        </w:rPr>
      </w:pPr>
    </w:p>
    <w:p w14:paraId="6E4738E8" w14:textId="77777777" w:rsidR="002C700F" w:rsidRDefault="002C700F" w:rsidP="002C700F">
      <w:pPr>
        <w:jc w:val="both"/>
        <w:rPr>
          <w:rFonts w:asciiTheme="minorHAnsi" w:hAnsiTheme="minorHAnsi" w:cstheme="minorHAnsi"/>
        </w:rPr>
      </w:pPr>
      <w:r w:rsidRPr="002C700F">
        <w:rPr>
          <w:rFonts w:asciiTheme="minorHAnsi" w:hAnsiTheme="minorHAnsi" w:cstheme="minorHAnsi"/>
        </w:rPr>
        <w:t xml:space="preserve">E. Las actividades que se desarrollan no causan efectos directos sobre el medioambiente, ni efectos indirectos primarios en todo su ciclo de vida, entendiendo como tales aquéllos que pudieran materializarse tras su finalización, una vez realizada la actividad. El incumplimiento de alguno de los requisitos establecidos en la presente declaración dará lugar a la obligación de devolver las cantidades percibidas y los intereses de demora correspondientes. </w:t>
      </w:r>
    </w:p>
    <w:p w14:paraId="045EB82D" w14:textId="5ECE0565" w:rsidR="002C700F" w:rsidRDefault="002C700F" w:rsidP="002C700F">
      <w:pPr>
        <w:jc w:val="both"/>
        <w:rPr>
          <w:rFonts w:asciiTheme="minorHAnsi" w:hAnsiTheme="minorHAnsi" w:cstheme="minorHAnsi"/>
        </w:rPr>
      </w:pPr>
    </w:p>
    <w:p w14:paraId="20B1D147" w14:textId="77777777" w:rsidR="002C700F" w:rsidRDefault="002C700F" w:rsidP="002C700F">
      <w:pPr>
        <w:jc w:val="both"/>
        <w:rPr>
          <w:rFonts w:asciiTheme="minorHAnsi" w:hAnsiTheme="minorHAnsi" w:cstheme="minorHAnsi"/>
        </w:rPr>
      </w:pPr>
    </w:p>
    <w:p w14:paraId="76D1A57D" w14:textId="77777777" w:rsidR="002C700F" w:rsidRDefault="002C700F" w:rsidP="002C700F">
      <w:pPr>
        <w:jc w:val="both"/>
        <w:rPr>
          <w:rFonts w:asciiTheme="minorHAnsi" w:hAnsiTheme="minorHAnsi" w:cstheme="minorHAnsi"/>
        </w:rPr>
      </w:pPr>
      <w:r w:rsidRPr="002C700F">
        <w:rPr>
          <w:rFonts w:asciiTheme="minorHAnsi" w:hAnsiTheme="minorHAnsi" w:cstheme="minorHAnsi"/>
        </w:rPr>
        <w:t xml:space="preserve">En ________, a __ </w:t>
      </w:r>
      <w:proofErr w:type="spellStart"/>
      <w:r w:rsidRPr="002C700F">
        <w:rPr>
          <w:rFonts w:asciiTheme="minorHAnsi" w:hAnsiTheme="minorHAnsi" w:cstheme="minorHAnsi"/>
        </w:rPr>
        <w:t>de</w:t>
      </w:r>
      <w:proofErr w:type="spellEnd"/>
      <w:r w:rsidRPr="002C700F">
        <w:rPr>
          <w:rFonts w:asciiTheme="minorHAnsi" w:hAnsiTheme="minorHAnsi" w:cstheme="minorHAnsi"/>
        </w:rPr>
        <w:t xml:space="preserve"> __ </w:t>
      </w:r>
      <w:proofErr w:type="spellStart"/>
      <w:r w:rsidRPr="002C700F">
        <w:rPr>
          <w:rFonts w:asciiTheme="minorHAnsi" w:hAnsiTheme="minorHAnsi" w:cstheme="minorHAnsi"/>
        </w:rPr>
        <w:t>de</w:t>
      </w:r>
      <w:proofErr w:type="spellEnd"/>
      <w:r w:rsidRPr="002C700F">
        <w:rPr>
          <w:rFonts w:asciiTheme="minorHAnsi" w:hAnsiTheme="minorHAnsi" w:cstheme="minorHAnsi"/>
        </w:rPr>
        <w:t xml:space="preserve"> 20__ </w:t>
      </w:r>
    </w:p>
    <w:p w14:paraId="46A1EC9E" w14:textId="613EDA8B" w:rsidR="002C700F" w:rsidRPr="002C700F" w:rsidRDefault="002C700F" w:rsidP="002C700F">
      <w:pPr>
        <w:jc w:val="both"/>
        <w:rPr>
          <w:rFonts w:asciiTheme="minorHAnsi" w:hAnsiTheme="minorHAnsi" w:cstheme="minorHAnsi"/>
        </w:rPr>
      </w:pPr>
      <w:r w:rsidRPr="002C700F">
        <w:rPr>
          <w:rFonts w:asciiTheme="minorHAnsi" w:hAnsiTheme="minorHAnsi" w:cstheme="minorHAnsi"/>
        </w:rPr>
        <w:t>*Este documento deberá ser firmado electrónicamente, con firma visible, por el/la representante legal de la entidad a contratar.</w:t>
      </w:r>
    </w:p>
    <w:sectPr w:rsidR="002C700F" w:rsidRPr="002C700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C81F3" w14:textId="77777777" w:rsidR="005005E4" w:rsidRDefault="005005E4" w:rsidP="00433691">
      <w:r>
        <w:separator/>
      </w:r>
    </w:p>
  </w:endnote>
  <w:endnote w:type="continuationSeparator" w:id="0">
    <w:p w14:paraId="4FB2104D" w14:textId="77777777" w:rsidR="005005E4" w:rsidRDefault="005005E4" w:rsidP="0043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C7B8" w14:textId="77777777" w:rsidR="005005E4" w:rsidRDefault="005005E4" w:rsidP="00433691">
      <w:r>
        <w:separator/>
      </w:r>
    </w:p>
  </w:footnote>
  <w:footnote w:type="continuationSeparator" w:id="0">
    <w:p w14:paraId="7ABE5FD9" w14:textId="77777777" w:rsidR="005005E4" w:rsidRDefault="005005E4" w:rsidP="00433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C38B" w14:textId="6E28C6A6" w:rsidR="00433691" w:rsidRDefault="00501908">
    <w:pPr>
      <w:pStyle w:val="Encabezado"/>
    </w:pPr>
    <w:r>
      <w:rPr>
        <w:noProof/>
      </w:rPr>
      <w:drawing>
        <wp:anchor distT="0" distB="0" distL="114300" distR="114300" simplePos="0" relativeHeight="251658240" behindDoc="1" locked="0" layoutInCell="1" allowOverlap="1" wp14:anchorId="2D59B901" wp14:editId="4EABE8A8">
          <wp:simplePos x="0" y="0"/>
          <wp:positionH relativeFrom="margin">
            <wp:align>right</wp:align>
          </wp:positionH>
          <wp:positionV relativeFrom="paragraph">
            <wp:posOffset>-100192</wp:posOffset>
          </wp:positionV>
          <wp:extent cx="5400040" cy="318770"/>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400040" cy="318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6A6E"/>
    <w:multiLevelType w:val="multilevel"/>
    <w:tmpl w:val="B972B8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2685822"/>
    <w:multiLevelType w:val="multilevel"/>
    <w:tmpl w:val="AE743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C638F5"/>
    <w:multiLevelType w:val="multilevel"/>
    <w:tmpl w:val="A2DA0C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931257"/>
    <w:multiLevelType w:val="multilevel"/>
    <w:tmpl w:val="808273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077E28"/>
    <w:multiLevelType w:val="hybridMultilevel"/>
    <w:tmpl w:val="502AEEB0"/>
    <w:lvl w:ilvl="0" w:tplc="987422BE">
      <w:start w:val="1"/>
      <w:numFmt w:val="upperLetter"/>
      <w:lvlText w:val="%1."/>
      <w:lvlJc w:val="left"/>
      <w:pPr>
        <w:ind w:left="91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A9D2FC0"/>
    <w:multiLevelType w:val="hybridMultilevel"/>
    <w:tmpl w:val="0CD6E6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C052240"/>
    <w:multiLevelType w:val="multilevel"/>
    <w:tmpl w:val="40988E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091C33"/>
    <w:multiLevelType w:val="multilevel"/>
    <w:tmpl w:val="176E2B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010AD2"/>
    <w:multiLevelType w:val="hybridMultilevel"/>
    <w:tmpl w:val="B184C5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EF51890"/>
    <w:multiLevelType w:val="multilevel"/>
    <w:tmpl w:val="22C43B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F21701"/>
    <w:multiLevelType w:val="multilevel"/>
    <w:tmpl w:val="771274D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493416"/>
    <w:multiLevelType w:val="multilevel"/>
    <w:tmpl w:val="EDCEAE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4F302FC"/>
    <w:multiLevelType w:val="multilevel"/>
    <w:tmpl w:val="965E2DB2"/>
    <w:lvl w:ilvl="0">
      <w:start w:val="3"/>
      <w:numFmt w:val="lowerLetter"/>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86A715A"/>
    <w:multiLevelType w:val="multilevel"/>
    <w:tmpl w:val="98CEA8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C04738"/>
    <w:multiLevelType w:val="multilevel"/>
    <w:tmpl w:val="D0143B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A42C63"/>
    <w:multiLevelType w:val="multilevel"/>
    <w:tmpl w:val="063695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7F6EC4"/>
    <w:multiLevelType w:val="hybridMultilevel"/>
    <w:tmpl w:val="2DCE8C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622515F"/>
    <w:multiLevelType w:val="multilevel"/>
    <w:tmpl w:val="E5F0C7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ED3A0C"/>
    <w:multiLevelType w:val="hybridMultilevel"/>
    <w:tmpl w:val="5072781E"/>
    <w:lvl w:ilvl="0" w:tplc="987422BE">
      <w:start w:val="1"/>
      <w:numFmt w:val="upperLetter"/>
      <w:lvlText w:val="%1."/>
      <w:lvlJc w:val="left"/>
      <w:pPr>
        <w:ind w:left="915" w:hanging="360"/>
      </w:pPr>
      <w:rPr>
        <w:rFonts w:hint="default"/>
      </w:rPr>
    </w:lvl>
    <w:lvl w:ilvl="1" w:tplc="0C0A0019" w:tentative="1">
      <w:start w:val="1"/>
      <w:numFmt w:val="lowerLetter"/>
      <w:lvlText w:val="%2."/>
      <w:lvlJc w:val="left"/>
      <w:pPr>
        <w:ind w:left="1635" w:hanging="360"/>
      </w:pPr>
    </w:lvl>
    <w:lvl w:ilvl="2" w:tplc="0C0A001B" w:tentative="1">
      <w:start w:val="1"/>
      <w:numFmt w:val="lowerRoman"/>
      <w:lvlText w:val="%3."/>
      <w:lvlJc w:val="right"/>
      <w:pPr>
        <w:ind w:left="2355" w:hanging="180"/>
      </w:pPr>
    </w:lvl>
    <w:lvl w:ilvl="3" w:tplc="0C0A000F" w:tentative="1">
      <w:start w:val="1"/>
      <w:numFmt w:val="decimal"/>
      <w:lvlText w:val="%4."/>
      <w:lvlJc w:val="left"/>
      <w:pPr>
        <w:ind w:left="3075" w:hanging="360"/>
      </w:pPr>
    </w:lvl>
    <w:lvl w:ilvl="4" w:tplc="0C0A0019" w:tentative="1">
      <w:start w:val="1"/>
      <w:numFmt w:val="lowerLetter"/>
      <w:lvlText w:val="%5."/>
      <w:lvlJc w:val="left"/>
      <w:pPr>
        <w:ind w:left="3795" w:hanging="360"/>
      </w:pPr>
    </w:lvl>
    <w:lvl w:ilvl="5" w:tplc="0C0A001B" w:tentative="1">
      <w:start w:val="1"/>
      <w:numFmt w:val="lowerRoman"/>
      <w:lvlText w:val="%6."/>
      <w:lvlJc w:val="right"/>
      <w:pPr>
        <w:ind w:left="4515" w:hanging="180"/>
      </w:pPr>
    </w:lvl>
    <w:lvl w:ilvl="6" w:tplc="0C0A000F" w:tentative="1">
      <w:start w:val="1"/>
      <w:numFmt w:val="decimal"/>
      <w:lvlText w:val="%7."/>
      <w:lvlJc w:val="left"/>
      <w:pPr>
        <w:ind w:left="5235" w:hanging="360"/>
      </w:pPr>
    </w:lvl>
    <w:lvl w:ilvl="7" w:tplc="0C0A0019" w:tentative="1">
      <w:start w:val="1"/>
      <w:numFmt w:val="lowerLetter"/>
      <w:lvlText w:val="%8."/>
      <w:lvlJc w:val="left"/>
      <w:pPr>
        <w:ind w:left="5955" w:hanging="360"/>
      </w:pPr>
    </w:lvl>
    <w:lvl w:ilvl="8" w:tplc="0C0A001B" w:tentative="1">
      <w:start w:val="1"/>
      <w:numFmt w:val="lowerRoman"/>
      <w:lvlText w:val="%9."/>
      <w:lvlJc w:val="right"/>
      <w:pPr>
        <w:ind w:left="6675" w:hanging="180"/>
      </w:pPr>
    </w:lvl>
  </w:abstractNum>
  <w:num w:numId="1" w16cid:durableId="980427488">
    <w:abstractNumId w:val="1"/>
  </w:num>
  <w:num w:numId="2" w16cid:durableId="1968077395">
    <w:abstractNumId w:val="17"/>
  </w:num>
  <w:num w:numId="3" w16cid:durableId="1684866131">
    <w:abstractNumId w:val="2"/>
  </w:num>
  <w:num w:numId="4" w16cid:durableId="257713761">
    <w:abstractNumId w:val="13"/>
  </w:num>
  <w:num w:numId="5" w16cid:durableId="698702272">
    <w:abstractNumId w:val="3"/>
  </w:num>
  <w:num w:numId="6" w16cid:durableId="1600062948">
    <w:abstractNumId w:val="15"/>
  </w:num>
  <w:num w:numId="7" w16cid:durableId="877469646">
    <w:abstractNumId w:val="7"/>
  </w:num>
  <w:num w:numId="8" w16cid:durableId="527527186">
    <w:abstractNumId w:val="9"/>
  </w:num>
  <w:num w:numId="9" w16cid:durableId="1139685586">
    <w:abstractNumId w:val="6"/>
  </w:num>
  <w:num w:numId="10" w16cid:durableId="1782261078">
    <w:abstractNumId w:val="14"/>
  </w:num>
  <w:num w:numId="11" w16cid:durableId="1905336099">
    <w:abstractNumId w:val="11"/>
  </w:num>
  <w:num w:numId="12" w16cid:durableId="1380202443">
    <w:abstractNumId w:val="0"/>
  </w:num>
  <w:num w:numId="13" w16cid:durableId="1926183874">
    <w:abstractNumId w:val="12"/>
  </w:num>
  <w:num w:numId="14" w16cid:durableId="1891724713">
    <w:abstractNumId w:val="10"/>
  </w:num>
  <w:num w:numId="15" w16cid:durableId="562374059">
    <w:abstractNumId w:val="18"/>
  </w:num>
  <w:num w:numId="16" w16cid:durableId="1757169600">
    <w:abstractNumId w:val="4"/>
  </w:num>
  <w:num w:numId="17" w16cid:durableId="591009211">
    <w:abstractNumId w:val="8"/>
  </w:num>
  <w:num w:numId="18" w16cid:durableId="1047024949">
    <w:abstractNumId w:val="16"/>
  </w:num>
  <w:num w:numId="19" w16cid:durableId="905897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91"/>
    <w:rsid w:val="00032DDF"/>
    <w:rsid w:val="00056232"/>
    <w:rsid w:val="000E25DD"/>
    <w:rsid w:val="002C700F"/>
    <w:rsid w:val="00433691"/>
    <w:rsid w:val="005005E4"/>
    <w:rsid w:val="00501908"/>
    <w:rsid w:val="005B1300"/>
    <w:rsid w:val="006F61EC"/>
    <w:rsid w:val="00945B87"/>
    <w:rsid w:val="00A91FE0"/>
    <w:rsid w:val="00AB717A"/>
    <w:rsid w:val="00DD0A72"/>
    <w:rsid w:val="00F06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908C3"/>
  <w15:chartTrackingRefBased/>
  <w15:docId w15:val="{F692DE9D-C33A-4693-ACB8-EB5E4CFB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EC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3691"/>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33691"/>
  </w:style>
  <w:style w:type="paragraph" w:styleId="Piedepgina">
    <w:name w:val="footer"/>
    <w:basedOn w:val="Normal"/>
    <w:link w:val="PiedepginaCar"/>
    <w:uiPriority w:val="99"/>
    <w:unhideWhenUsed/>
    <w:rsid w:val="00433691"/>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33691"/>
  </w:style>
  <w:style w:type="paragraph" w:customStyle="1" w:styleId="paragraph">
    <w:name w:val="paragraph"/>
    <w:basedOn w:val="Normal"/>
    <w:rsid w:val="00433691"/>
    <w:pPr>
      <w:spacing w:before="100" w:beforeAutospacing="1" w:after="100" w:afterAutospacing="1"/>
    </w:pPr>
  </w:style>
  <w:style w:type="character" w:customStyle="1" w:styleId="normaltextrun">
    <w:name w:val="normaltextrun"/>
    <w:basedOn w:val="Fuentedeprrafopredeter"/>
    <w:rsid w:val="00433691"/>
  </w:style>
  <w:style w:type="character" w:customStyle="1" w:styleId="eop">
    <w:name w:val="eop"/>
    <w:basedOn w:val="Fuentedeprrafopredeter"/>
    <w:rsid w:val="00433691"/>
  </w:style>
  <w:style w:type="character" w:customStyle="1" w:styleId="tabchar">
    <w:name w:val="tabchar"/>
    <w:basedOn w:val="Fuentedeprrafopredeter"/>
    <w:rsid w:val="00433691"/>
  </w:style>
  <w:style w:type="table" w:styleId="Tablaconcuadrcula">
    <w:name w:val="Table Grid"/>
    <w:basedOn w:val="Tablanormal"/>
    <w:uiPriority w:val="39"/>
    <w:rsid w:val="00032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DDF"/>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2C7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953</Words>
  <Characters>5247</Characters>
  <Application>Microsoft Office Word</Application>
  <DocSecurity>0</DocSecurity>
  <Lines>43</Lines>
  <Paragraphs>12</Paragraphs>
  <ScaleCrop>false</ScaleCrop>
  <Company>Generalitat Valenciana</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GOMEZ, JOSE ADRIAN</dc:creator>
  <cp:keywords/>
  <dc:description/>
  <cp:lastModifiedBy>ALFONSO GOMEZ, JOSE ADRIAN</cp:lastModifiedBy>
  <cp:revision>3</cp:revision>
  <dcterms:created xsi:type="dcterms:W3CDTF">2023-02-06T13:52:00Z</dcterms:created>
  <dcterms:modified xsi:type="dcterms:W3CDTF">2023-08-17T10:22:00Z</dcterms:modified>
</cp:coreProperties>
</file>